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47" w:rsidRDefault="00C57D47" w:rsidP="00C57D4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4163E7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Определения, которые нужно знать</w:t>
      </w:r>
    </w:p>
    <w:p w:rsidR="00C57D47" w:rsidRPr="004163E7" w:rsidRDefault="00C57D47" w:rsidP="00C57D4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:rsidR="00C57D47" w:rsidRPr="008B2870" w:rsidRDefault="00C57D47" w:rsidP="00C57D47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:rsidR="00C57D47" w:rsidRPr="008B2870" w:rsidRDefault="00C57D47" w:rsidP="00C57D47">
      <w:pPr>
        <w:pStyle w:val="a3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8B2870">
        <w:rPr>
          <w:rFonts w:ascii="Arial" w:hAnsi="Arial" w:cs="Arial"/>
          <w:b/>
          <w:color w:val="000000"/>
          <w:sz w:val="18"/>
          <w:szCs w:val="18"/>
        </w:rPr>
        <w:t>СТРАХОВЩИК</w:t>
      </w:r>
      <w:r>
        <w:rPr>
          <w:rFonts w:ascii="Arial" w:hAnsi="Arial" w:cs="Arial"/>
          <w:color w:val="000000"/>
          <w:sz w:val="18"/>
          <w:szCs w:val="18"/>
        </w:rPr>
        <w:t xml:space="preserve"> – </w:t>
      </w:r>
      <w:r w:rsidRPr="008B2870">
        <w:rPr>
          <w:rFonts w:ascii="Arial" w:hAnsi="Arial" w:cs="Arial"/>
          <w:color w:val="000000"/>
          <w:sz w:val="18"/>
          <w:szCs w:val="18"/>
        </w:rPr>
        <w:t>АО «АльфаСтрахование».</w:t>
      </w:r>
    </w:p>
    <w:p w:rsidR="00C57D47" w:rsidRPr="008B2870" w:rsidRDefault="00C57D47" w:rsidP="00C57D47">
      <w:pPr>
        <w:pStyle w:val="a3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proofErr w:type="gramStart"/>
      <w:r w:rsidRPr="008B2870">
        <w:rPr>
          <w:rFonts w:ascii="Arial" w:hAnsi="Arial" w:cs="Arial"/>
          <w:b/>
          <w:color w:val="000000"/>
          <w:sz w:val="18"/>
          <w:szCs w:val="18"/>
        </w:rPr>
        <w:t>СТРАХОВАТЕЛЬ</w:t>
      </w:r>
      <w:r w:rsidRPr="008B2870">
        <w:rPr>
          <w:rFonts w:ascii="Arial" w:hAnsi="Arial" w:cs="Arial"/>
          <w:color w:val="000000"/>
          <w:sz w:val="18"/>
          <w:szCs w:val="18"/>
        </w:rPr>
        <w:t xml:space="preserve">  –</w:t>
      </w:r>
      <w:proofErr w:type="gramEnd"/>
      <w:r w:rsidRPr="008B2870">
        <w:rPr>
          <w:rFonts w:ascii="Arial" w:hAnsi="Arial" w:cs="Arial"/>
          <w:color w:val="000000"/>
          <w:sz w:val="18"/>
          <w:szCs w:val="18"/>
        </w:rPr>
        <w:t xml:space="preserve">  дееспособное физическое или юридическое лицо любой организационно-правовой формы, заключившее со Страховщиком договор страхования расходов граждан, выезжающих за рубеж.</w:t>
      </w:r>
    </w:p>
    <w:p w:rsidR="00C57D47" w:rsidRPr="008B2870" w:rsidRDefault="00C57D47" w:rsidP="00C57D47">
      <w:pPr>
        <w:pStyle w:val="a3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8B2870">
        <w:rPr>
          <w:rFonts w:ascii="Arial" w:hAnsi="Arial" w:cs="Arial"/>
          <w:b/>
          <w:color w:val="000000"/>
          <w:sz w:val="18"/>
          <w:szCs w:val="18"/>
        </w:rPr>
        <w:t>ЗАСТРАХОВАННЫЙ</w:t>
      </w:r>
      <w:r w:rsidRPr="008B2870">
        <w:rPr>
          <w:rFonts w:ascii="Arial" w:hAnsi="Arial" w:cs="Arial"/>
          <w:color w:val="000000"/>
          <w:sz w:val="18"/>
          <w:szCs w:val="18"/>
        </w:rPr>
        <w:t xml:space="preserve"> – лицо, в отношении которого Страхователь заключает договор страхования. В случае, если Страхователь заключил договор страхования в свою пользу, то он является Застрахованным.</w:t>
      </w:r>
    </w:p>
    <w:p w:rsidR="00C57D47" w:rsidRPr="008B2870" w:rsidRDefault="00C57D47" w:rsidP="00C57D47">
      <w:pPr>
        <w:pStyle w:val="a3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8B2870">
        <w:rPr>
          <w:rFonts w:ascii="Arial" w:hAnsi="Arial" w:cs="Arial"/>
          <w:b/>
          <w:color w:val="000000"/>
          <w:sz w:val="18"/>
          <w:szCs w:val="18"/>
        </w:rPr>
        <w:t>ДОГОВОР СТРАХОВАНИЯ</w:t>
      </w:r>
      <w:r w:rsidRPr="008B2870">
        <w:rPr>
          <w:rFonts w:ascii="Arial" w:hAnsi="Arial" w:cs="Arial"/>
          <w:color w:val="000000"/>
          <w:sz w:val="18"/>
          <w:szCs w:val="18"/>
        </w:rPr>
        <w:t xml:space="preserve"> – это письменное соглашение межд</w:t>
      </w:r>
      <w:r>
        <w:rPr>
          <w:rFonts w:ascii="Arial" w:hAnsi="Arial" w:cs="Arial"/>
          <w:color w:val="000000"/>
          <w:sz w:val="18"/>
          <w:szCs w:val="18"/>
        </w:rPr>
        <w:t>у Страхователем и Страховщиком,</w:t>
      </w:r>
      <w:r w:rsidRPr="008B2870">
        <w:rPr>
          <w:rFonts w:ascii="Arial" w:hAnsi="Arial" w:cs="Arial"/>
          <w:color w:val="000000"/>
          <w:sz w:val="18"/>
          <w:szCs w:val="18"/>
        </w:rPr>
        <w:t xml:space="preserve"> в соответствии с которым Страховщик обязуется за обусловленную плату (страховую премию), уплачиваемую Страхователем (Застрахованным), при наступлении предусмотренного договором события (страхового случая) произвести страховую выплату в пределах страхов</w:t>
      </w:r>
      <w:r>
        <w:rPr>
          <w:rFonts w:ascii="Arial" w:hAnsi="Arial" w:cs="Arial"/>
          <w:color w:val="000000"/>
          <w:sz w:val="18"/>
          <w:szCs w:val="18"/>
        </w:rPr>
        <w:t xml:space="preserve">ой суммы, указанной в договоре </w:t>
      </w:r>
      <w:r w:rsidRPr="008B2870">
        <w:rPr>
          <w:rFonts w:ascii="Arial" w:hAnsi="Arial" w:cs="Arial"/>
          <w:color w:val="000000"/>
          <w:sz w:val="18"/>
          <w:szCs w:val="18"/>
        </w:rPr>
        <w:t>страхования.</w:t>
      </w:r>
    </w:p>
    <w:p w:rsidR="00C57D47" w:rsidRPr="00585504" w:rsidRDefault="00C57D47" w:rsidP="00C57D4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85504">
        <w:rPr>
          <w:rFonts w:ascii="Arial" w:hAnsi="Arial" w:cs="Arial"/>
          <w:b/>
          <w:bCs/>
          <w:sz w:val="18"/>
          <w:szCs w:val="18"/>
        </w:rPr>
        <w:t xml:space="preserve">ПЕРИОД СТРАХОВАНИЯ </w:t>
      </w:r>
      <w:r>
        <w:rPr>
          <w:rFonts w:ascii="Arial" w:hAnsi="Arial" w:cs="Arial"/>
          <w:color w:val="000000"/>
          <w:sz w:val="18"/>
          <w:szCs w:val="18"/>
        </w:rPr>
        <w:t>–</w:t>
      </w:r>
      <w:r w:rsidRPr="00585504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5504">
        <w:rPr>
          <w:rFonts w:ascii="Arial" w:hAnsi="Arial" w:cs="Arial"/>
          <w:sz w:val="18"/>
          <w:szCs w:val="18"/>
        </w:rPr>
        <w:t>срок действия Договора страхования, в течение которого застрахована одна или несколько Поездок в зависимости от условий Договора страхования. Период действия Договора страхования всегда указывается по московскому времени.</w:t>
      </w:r>
    </w:p>
    <w:p w:rsidR="00C57D47" w:rsidRPr="008B2870" w:rsidRDefault="00C57D47" w:rsidP="00C57D47">
      <w:pPr>
        <w:pStyle w:val="a3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8B2870">
        <w:rPr>
          <w:rFonts w:ascii="Arial" w:hAnsi="Arial" w:cs="Arial"/>
          <w:b/>
          <w:color w:val="000000"/>
          <w:sz w:val="18"/>
          <w:szCs w:val="18"/>
        </w:rPr>
        <w:t>СТРАХОВОЙ РИСК</w:t>
      </w:r>
      <w:r w:rsidRPr="008B2870">
        <w:rPr>
          <w:rFonts w:ascii="Arial" w:hAnsi="Arial" w:cs="Arial"/>
          <w:color w:val="000000"/>
          <w:sz w:val="18"/>
          <w:szCs w:val="18"/>
        </w:rPr>
        <w:t xml:space="preserve"> – предполагаемое событие, обладающее признаками вероятности и случайности, на случай наступления которого проводится страхование.</w:t>
      </w:r>
    </w:p>
    <w:p w:rsidR="00C57D47" w:rsidRPr="008B2870" w:rsidRDefault="00C57D47" w:rsidP="00C57D47">
      <w:pPr>
        <w:pStyle w:val="a3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8B2870">
        <w:rPr>
          <w:rFonts w:ascii="Arial" w:hAnsi="Arial" w:cs="Arial"/>
          <w:b/>
          <w:color w:val="000000"/>
          <w:sz w:val="18"/>
          <w:szCs w:val="18"/>
        </w:rPr>
        <w:t>СТРАХОВОЙ СЛУЧАЙ</w:t>
      </w:r>
      <w:r w:rsidRPr="008B2870">
        <w:rPr>
          <w:rFonts w:ascii="Arial" w:hAnsi="Arial" w:cs="Arial"/>
          <w:color w:val="000000"/>
          <w:sz w:val="18"/>
          <w:szCs w:val="18"/>
        </w:rPr>
        <w:t xml:space="preserve"> - совершившееся событие, предусмотренное договором страхования, с наступлением которого возникает обязанность Страховщика произвести страховую выплату.</w:t>
      </w:r>
    </w:p>
    <w:p w:rsidR="00C57D47" w:rsidRPr="008B2870" w:rsidRDefault="00C57D47" w:rsidP="00C57D47">
      <w:pPr>
        <w:pStyle w:val="a3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8B2870">
        <w:rPr>
          <w:rFonts w:ascii="Arial" w:hAnsi="Arial" w:cs="Arial"/>
          <w:b/>
          <w:color w:val="000000"/>
          <w:sz w:val="18"/>
          <w:szCs w:val="18"/>
        </w:rPr>
        <w:t>СТРАХОВАЯ СУММА</w:t>
      </w:r>
      <w:r w:rsidRPr="008B2870">
        <w:rPr>
          <w:rFonts w:ascii="Arial" w:hAnsi="Arial" w:cs="Arial"/>
          <w:color w:val="000000"/>
          <w:sz w:val="18"/>
          <w:szCs w:val="18"/>
        </w:rPr>
        <w:t xml:space="preserve"> - денежная сумма, в пределах которой Страховщик несет ответственность за выполнение своих обязательств по договору страхования, и на основании которой определяется размер страховых выплат и размер страховой премии.</w:t>
      </w:r>
    </w:p>
    <w:p w:rsidR="00C57D47" w:rsidRPr="008B2870" w:rsidRDefault="00C57D47" w:rsidP="00C57D47">
      <w:pPr>
        <w:pStyle w:val="a3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8B2870">
        <w:rPr>
          <w:rFonts w:ascii="Arial" w:hAnsi="Arial" w:cs="Arial"/>
          <w:b/>
          <w:color w:val="000000"/>
          <w:sz w:val="18"/>
          <w:szCs w:val="18"/>
        </w:rPr>
        <w:t>ФРАНШИЗА</w:t>
      </w:r>
      <w:r w:rsidRPr="008B2870">
        <w:rPr>
          <w:rFonts w:ascii="Arial" w:hAnsi="Arial" w:cs="Arial"/>
          <w:color w:val="000000"/>
          <w:sz w:val="18"/>
          <w:szCs w:val="18"/>
        </w:rPr>
        <w:t xml:space="preserve"> - условие договора страхования, предусматривающее освобождение Страховщика от страховой выплаты по убытку, не превышающему определенного размера (условная франшиза) или освобождение Страховщика от выплаты оговоренной в договоре части убытка (безусловная франшиза). При безусловной франшизе ущерб во всех случаях возмещается Страховщиком за вычетом установленной суммы франшизы. </w:t>
      </w:r>
    </w:p>
    <w:p w:rsidR="00C57D47" w:rsidRPr="008B2870" w:rsidRDefault="00C57D47" w:rsidP="00C57D47">
      <w:pPr>
        <w:pStyle w:val="a3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8B2870">
        <w:rPr>
          <w:rFonts w:ascii="Arial" w:hAnsi="Arial" w:cs="Arial"/>
          <w:b/>
          <w:bCs/>
          <w:color w:val="000000"/>
          <w:sz w:val="18"/>
          <w:szCs w:val="18"/>
        </w:rPr>
        <w:t>СТРАХОВАЯ ПРЕМИЯ</w:t>
      </w:r>
      <w:r w:rsidRPr="008B2870">
        <w:rPr>
          <w:rFonts w:ascii="Arial" w:hAnsi="Arial" w:cs="Arial"/>
          <w:color w:val="000000"/>
          <w:sz w:val="18"/>
          <w:szCs w:val="18"/>
        </w:rPr>
        <w:t xml:space="preserve"> – </w:t>
      </w:r>
      <w:r w:rsidRPr="008B2870">
        <w:rPr>
          <w:rFonts w:ascii="Arial" w:hAnsi="Arial" w:cs="Arial"/>
          <w:sz w:val="18"/>
          <w:szCs w:val="18"/>
        </w:rPr>
        <w:t>плата за страхование, которую Страхователь обязан уплатить Страховщику в соответствии с договором страхования</w:t>
      </w:r>
      <w:r w:rsidRPr="008B2870">
        <w:rPr>
          <w:rFonts w:ascii="Arial" w:hAnsi="Arial" w:cs="Arial"/>
          <w:color w:val="000000"/>
          <w:sz w:val="18"/>
          <w:szCs w:val="18"/>
        </w:rPr>
        <w:t>.</w:t>
      </w:r>
    </w:p>
    <w:p w:rsidR="00C57D47" w:rsidRPr="00585504" w:rsidRDefault="00C57D47" w:rsidP="00C57D47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ПОСТОЯННОЕ МЕСТО ЖИТЕЛЬСТВА</w:t>
      </w:r>
      <w:r w:rsidRPr="00585504">
        <w:rPr>
          <w:rFonts w:ascii="Arial" w:hAnsi="Arial" w:cs="Arial"/>
          <w:color w:val="000000"/>
          <w:sz w:val="18"/>
          <w:szCs w:val="18"/>
        </w:rPr>
        <w:t xml:space="preserve"> – </w:t>
      </w:r>
      <w:r w:rsidRPr="00585504">
        <w:rPr>
          <w:rFonts w:ascii="Arial" w:hAnsi="Arial" w:cs="Arial"/>
          <w:bCs/>
          <w:sz w:val="18"/>
          <w:szCs w:val="18"/>
        </w:rPr>
        <w:t>место, в пределах административной границы населенного пункта на территории РФ, где гражданин постоянно проживает (подтвержденное документами о временной или постоянной регистрации</w:t>
      </w:r>
      <w:r>
        <w:rPr>
          <w:rFonts w:ascii="Arial" w:hAnsi="Arial" w:cs="Arial"/>
          <w:bCs/>
          <w:sz w:val="18"/>
          <w:szCs w:val="18"/>
        </w:rPr>
        <w:t>,</w:t>
      </w:r>
      <w:r w:rsidRPr="00585504">
        <w:rPr>
          <w:rFonts w:ascii="Arial" w:hAnsi="Arial" w:cs="Arial"/>
          <w:bCs/>
          <w:sz w:val="18"/>
          <w:szCs w:val="18"/>
        </w:rPr>
        <w:t xml:space="preserve"> или справкой с места работы/учебы), страна второго гражданства и/или страна, в которой оформлен постоянный или временный вид на жительство</w:t>
      </w:r>
    </w:p>
    <w:p w:rsidR="00C57D47" w:rsidRPr="00585504" w:rsidRDefault="00C57D47" w:rsidP="00C57D47">
      <w:pPr>
        <w:tabs>
          <w:tab w:val="left" w:pos="97"/>
          <w:tab w:val="left" w:pos="236"/>
          <w:tab w:val="left" w:pos="374"/>
          <w:tab w:val="left" w:pos="513"/>
          <w:tab w:val="left" w:pos="651"/>
          <w:tab w:val="left" w:pos="79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85504">
        <w:rPr>
          <w:rFonts w:ascii="Arial" w:hAnsi="Arial" w:cs="Arial"/>
          <w:b/>
          <w:sz w:val="18"/>
          <w:szCs w:val="18"/>
        </w:rPr>
        <w:t>СТРАНА ПОСТОЯННОГО ПРОЖИВАНИЯ</w:t>
      </w:r>
      <w:r w:rsidRPr="00585504">
        <w:rPr>
          <w:rFonts w:ascii="Arial" w:hAnsi="Arial" w:cs="Arial"/>
          <w:sz w:val="18"/>
          <w:szCs w:val="18"/>
        </w:rPr>
        <w:t xml:space="preserve"> </w:t>
      </w:r>
      <w:r w:rsidRPr="00585504">
        <w:rPr>
          <w:rFonts w:ascii="Arial" w:hAnsi="Arial" w:cs="Arial"/>
          <w:color w:val="000000"/>
          <w:sz w:val="18"/>
          <w:szCs w:val="18"/>
        </w:rPr>
        <w:t xml:space="preserve">– </w:t>
      </w:r>
      <w:r w:rsidRPr="00585504">
        <w:rPr>
          <w:rFonts w:ascii="Arial" w:hAnsi="Arial" w:cs="Arial"/>
          <w:sz w:val="18"/>
          <w:szCs w:val="18"/>
        </w:rPr>
        <w:t xml:space="preserve"> </w:t>
      </w:r>
      <w:r w:rsidRPr="00C12D6D">
        <w:rPr>
          <w:rFonts w:ascii="Arial" w:hAnsi="Arial" w:cs="Arial"/>
          <w:sz w:val="18"/>
          <w:szCs w:val="18"/>
        </w:rPr>
        <w:t>страна, гражданином которой является Застрахованное лицо, либо страна, в которой у Застрахованного лица оформлен постоянный или временный вид на жительство.</w:t>
      </w:r>
    </w:p>
    <w:p w:rsidR="00C57D47" w:rsidRPr="008B2870" w:rsidRDefault="00C57D47" w:rsidP="00C57D4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БЛИЗКИЕ РОДСТВЕННИКИ</w:t>
      </w:r>
      <w:r w:rsidRPr="008B2870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2870">
        <w:rPr>
          <w:rFonts w:ascii="Arial" w:hAnsi="Arial" w:cs="Arial"/>
          <w:sz w:val="18"/>
          <w:szCs w:val="18"/>
        </w:rPr>
        <w:t>– отец, мать, дети (в том числе усыновленные), законный супруг или супруга, родные братья и сестры, бабушка, дедушка, внуки.</w:t>
      </w:r>
    </w:p>
    <w:p w:rsidR="00C57D47" w:rsidRPr="008B2870" w:rsidRDefault="00C57D47" w:rsidP="00C57D47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8B2870">
        <w:rPr>
          <w:rFonts w:ascii="Arial" w:hAnsi="Arial" w:cs="Arial"/>
          <w:b/>
          <w:color w:val="auto"/>
          <w:sz w:val="18"/>
          <w:szCs w:val="18"/>
        </w:rPr>
        <w:t xml:space="preserve">ЭКСТРЕННАЯ ФОРМА МЕДИЦИНСКОЙ </w:t>
      </w:r>
      <w:proofErr w:type="gramStart"/>
      <w:r w:rsidRPr="008B2870">
        <w:rPr>
          <w:rFonts w:ascii="Arial" w:hAnsi="Arial" w:cs="Arial"/>
          <w:b/>
          <w:color w:val="auto"/>
          <w:sz w:val="18"/>
          <w:szCs w:val="18"/>
        </w:rPr>
        <w:t>ПОМОЩИ</w:t>
      </w:r>
      <w:r w:rsidRPr="008B2870">
        <w:rPr>
          <w:rFonts w:ascii="Arial" w:hAnsi="Arial" w:cs="Arial"/>
          <w:color w:val="auto"/>
          <w:sz w:val="18"/>
          <w:szCs w:val="18"/>
        </w:rPr>
        <w:t xml:space="preserve">  -</w:t>
      </w:r>
      <w:proofErr w:type="gramEnd"/>
      <w:r w:rsidRPr="008B2870">
        <w:rPr>
          <w:rFonts w:ascii="Arial" w:hAnsi="Arial" w:cs="Arial"/>
          <w:color w:val="auto"/>
          <w:sz w:val="18"/>
          <w:szCs w:val="18"/>
        </w:rPr>
        <w:t xml:space="preserve">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 </w:t>
      </w:r>
    </w:p>
    <w:p w:rsidR="00C57D47" w:rsidRPr="008B2870" w:rsidRDefault="00C57D47" w:rsidP="00C57D47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8B2870">
        <w:rPr>
          <w:rFonts w:ascii="Arial" w:hAnsi="Arial" w:cs="Arial"/>
          <w:b/>
          <w:color w:val="auto"/>
          <w:sz w:val="18"/>
          <w:szCs w:val="18"/>
        </w:rPr>
        <w:t>НЕОТЛОЖНАЯ</w:t>
      </w:r>
      <w:r w:rsidRPr="008B2870">
        <w:rPr>
          <w:rFonts w:ascii="Arial" w:hAnsi="Arial" w:cs="Arial"/>
          <w:color w:val="auto"/>
          <w:sz w:val="18"/>
          <w:szCs w:val="18"/>
        </w:rPr>
        <w:t xml:space="preserve"> </w:t>
      </w:r>
      <w:r w:rsidRPr="008B2870">
        <w:rPr>
          <w:rFonts w:ascii="Arial" w:hAnsi="Arial" w:cs="Arial"/>
          <w:b/>
          <w:color w:val="auto"/>
          <w:sz w:val="18"/>
          <w:szCs w:val="18"/>
        </w:rPr>
        <w:t xml:space="preserve">ФОРМА МЕДИЦИНСКОЙ </w:t>
      </w:r>
      <w:proofErr w:type="gramStart"/>
      <w:r w:rsidRPr="008B2870">
        <w:rPr>
          <w:rFonts w:ascii="Arial" w:hAnsi="Arial" w:cs="Arial"/>
          <w:b/>
          <w:color w:val="auto"/>
          <w:sz w:val="18"/>
          <w:szCs w:val="18"/>
        </w:rPr>
        <w:t>ПОМОЩИ</w:t>
      </w:r>
      <w:r w:rsidRPr="008B2870">
        <w:rPr>
          <w:rFonts w:ascii="Arial" w:hAnsi="Arial" w:cs="Arial"/>
          <w:color w:val="auto"/>
          <w:sz w:val="18"/>
          <w:szCs w:val="18"/>
        </w:rPr>
        <w:t xml:space="preserve">  -</w:t>
      </w:r>
      <w:proofErr w:type="gramEnd"/>
      <w:r w:rsidRPr="008B2870">
        <w:rPr>
          <w:rFonts w:ascii="Arial" w:hAnsi="Arial" w:cs="Arial"/>
          <w:color w:val="auto"/>
          <w:sz w:val="18"/>
          <w:szCs w:val="18"/>
        </w:rPr>
        <w:t xml:space="preserve">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 </w:t>
      </w:r>
    </w:p>
    <w:p w:rsidR="00C57D47" w:rsidRPr="008B2870" w:rsidRDefault="00C57D47" w:rsidP="00C57D47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8B2870">
        <w:rPr>
          <w:rFonts w:ascii="Arial" w:hAnsi="Arial" w:cs="Arial"/>
          <w:b/>
          <w:color w:val="auto"/>
          <w:sz w:val="18"/>
          <w:szCs w:val="18"/>
        </w:rPr>
        <w:t>ПЛАНОВАЯ ФОРМА МЕДИЦИНСКОЙ ПОМОЩИ</w:t>
      </w:r>
      <w:r w:rsidRPr="008B2870">
        <w:rPr>
          <w:rFonts w:ascii="Arial" w:hAnsi="Arial" w:cs="Arial"/>
          <w:color w:val="auto"/>
          <w:sz w:val="18"/>
          <w:szCs w:val="18"/>
        </w:rPr>
        <w:t xml:space="preserve">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</w:t>
      </w:r>
    </w:p>
    <w:p w:rsidR="00C57D47" w:rsidRPr="008B2870" w:rsidRDefault="00C57D47" w:rsidP="00C57D47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8B2870">
        <w:rPr>
          <w:rFonts w:ascii="Arial" w:hAnsi="Arial" w:cs="Arial"/>
          <w:b/>
          <w:color w:val="auto"/>
          <w:sz w:val="18"/>
          <w:szCs w:val="18"/>
        </w:rPr>
        <w:t>ТРАВМА</w:t>
      </w:r>
      <w:r w:rsidRPr="008B2870">
        <w:rPr>
          <w:rFonts w:ascii="Arial" w:hAnsi="Arial" w:cs="Arial"/>
          <w:color w:val="auto"/>
          <w:sz w:val="18"/>
          <w:szCs w:val="18"/>
        </w:rPr>
        <w:t xml:space="preserve"> - поврежде</w:t>
      </w:r>
      <w:r>
        <w:rPr>
          <w:rFonts w:ascii="Arial" w:hAnsi="Arial" w:cs="Arial"/>
          <w:color w:val="auto"/>
          <w:sz w:val="18"/>
          <w:szCs w:val="18"/>
        </w:rPr>
        <w:t xml:space="preserve">ние органов и тканей организма </w:t>
      </w:r>
      <w:r w:rsidRPr="008B2870">
        <w:rPr>
          <w:rFonts w:ascii="Arial" w:hAnsi="Arial" w:cs="Arial"/>
          <w:color w:val="auto"/>
          <w:sz w:val="18"/>
          <w:szCs w:val="18"/>
        </w:rPr>
        <w:t>с нарушениями их целостности и функций, вызванное воздействием факторов внешней среды (механическими, термическими, химическими, воздействием излучения любого рода, электрического тока и изменением атмосферного давления</w:t>
      </w:r>
    </w:p>
    <w:p w:rsidR="00C57D47" w:rsidRPr="008B2870" w:rsidRDefault="00C57D47" w:rsidP="00C57D47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8B2870">
        <w:rPr>
          <w:rFonts w:ascii="Arial" w:hAnsi="Arial" w:cs="Arial"/>
          <w:b/>
          <w:color w:val="auto"/>
          <w:sz w:val="18"/>
          <w:szCs w:val="18"/>
        </w:rPr>
        <w:t>ОТРАВЛЕНИЕ</w:t>
      </w:r>
      <w:r w:rsidRPr="008B2870">
        <w:rPr>
          <w:rFonts w:ascii="Arial" w:hAnsi="Arial" w:cs="Arial"/>
          <w:color w:val="auto"/>
          <w:sz w:val="18"/>
          <w:szCs w:val="18"/>
        </w:rPr>
        <w:t xml:space="preserve"> (интоксикация) — заболевание, </w:t>
      </w:r>
      <w:proofErr w:type="spellStart"/>
      <w:r w:rsidRPr="008B2870">
        <w:rPr>
          <w:rFonts w:ascii="Arial" w:hAnsi="Arial" w:cs="Arial"/>
          <w:color w:val="auto"/>
          <w:sz w:val="18"/>
          <w:szCs w:val="18"/>
        </w:rPr>
        <w:t>развившееся</w:t>
      </w:r>
      <w:proofErr w:type="spellEnd"/>
      <w:r w:rsidRPr="008B2870">
        <w:rPr>
          <w:rFonts w:ascii="Arial" w:hAnsi="Arial" w:cs="Arial"/>
          <w:color w:val="auto"/>
          <w:sz w:val="18"/>
          <w:szCs w:val="18"/>
        </w:rPr>
        <w:t xml:space="preserve"> вследствие воздействия на организм токсических доз химических препаратов (включая лекарственные), растительных ядов и ядов насекомых, бактерий и т.д.</w:t>
      </w:r>
    </w:p>
    <w:p w:rsidR="00C57D47" w:rsidRPr="008B2870" w:rsidRDefault="00C57D47" w:rsidP="00C57D47">
      <w:pPr>
        <w:pStyle w:val="a5"/>
        <w:autoSpaceDE w:val="0"/>
        <w:autoSpaceDN w:val="0"/>
        <w:ind w:firstLine="0"/>
        <w:rPr>
          <w:sz w:val="18"/>
          <w:szCs w:val="18"/>
          <w:lang w:eastAsia="en-US"/>
        </w:rPr>
      </w:pPr>
      <w:r w:rsidRPr="008B2870">
        <w:rPr>
          <w:b/>
          <w:sz w:val="18"/>
          <w:szCs w:val="18"/>
          <w:lang w:eastAsia="en-US"/>
        </w:rPr>
        <w:t>ВНЕЗАПНОЕ ОСТРОЕ ЗАБОЛЕВАНИЕ</w:t>
      </w:r>
      <w:r w:rsidRPr="008B2870">
        <w:rPr>
          <w:sz w:val="18"/>
          <w:szCs w:val="18"/>
          <w:lang w:eastAsia="en-US"/>
        </w:rPr>
        <w:t xml:space="preserve"> – это заболевание впервые диагностированное и </w:t>
      </w:r>
      <w:proofErr w:type="spellStart"/>
      <w:r w:rsidRPr="008B2870">
        <w:rPr>
          <w:sz w:val="18"/>
          <w:szCs w:val="18"/>
          <w:lang w:eastAsia="en-US"/>
        </w:rPr>
        <w:t>развившееся</w:t>
      </w:r>
      <w:proofErr w:type="spellEnd"/>
      <w:r w:rsidRPr="008B2870">
        <w:rPr>
          <w:sz w:val="18"/>
          <w:szCs w:val="18"/>
          <w:lang w:eastAsia="en-US"/>
        </w:rPr>
        <w:t xml:space="preserve"> в период действия договора страхования, на территории действия договора страхования</w:t>
      </w:r>
      <w:r>
        <w:rPr>
          <w:sz w:val="18"/>
          <w:szCs w:val="18"/>
          <w:lang w:eastAsia="en-US"/>
        </w:rPr>
        <w:t>, не являющееся</w:t>
      </w:r>
      <w:r w:rsidRPr="008B2870">
        <w:rPr>
          <w:sz w:val="18"/>
          <w:szCs w:val="18"/>
          <w:lang w:eastAsia="en-US"/>
        </w:rPr>
        <w:t xml:space="preserve"> обострением или осложнением другого патологического процесса. </w:t>
      </w:r>
    </w:p>
    <w:p w:rsidR="00C57D47" w:rsidRPr="008B2870" w:rsidRDefault="00C57D47" w:rsidP="00C57D4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B2870">
        <w:rPr>
          <w:rFonts w:ascii="Arial" w:hAnsi="Arial" w:cs="Arial"/>
          <w:b/>
          <w:bCs/>
          <w:sz w:val="18"/>
          <w:szCs w:val="18"/>
        </w:rPr>
        <w:t>НЕСЧАСТНЫЙ СЛУЧАЙ</w:t>
      </w:r>
      <w:r w:rsidRPr="008B2870">
        <w:rPr>
          <w:rFonts w:ascii="Arial" w:hAnsi="Arial" w:cs="Arial"/>
          <w:sz w:val="18"/>
          <w:szCs w:val="18"/>
        </w:rPr>
        <w:t xml:space="preserve"> – одномоментное внезапное физическое воздействие различных внешних факторов (механических, термических, химических и т.д.) на организм Застрахованного лица, произошедшее помимо воли Застрахованного лица и приведшее к телесным повреждениям, нарушениям физиологических функций организма Застрахованного лица или его смерти.</w:t>
      </w:r>
    </w:p>
    <w:p w:rsidR="00C57D47" w:rsidRPr="008B2870" w:rsidRDefault="00C57D47" w:rsidP="00C57D4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B2870">
        <w:rPr>
          <w:rFonts w:ascii="Arial" w:hAnsi="Arial" w:cs="Arial"/>
          <w:sz w:val="18"/>
          <w:szCs w:val="18"/>
        </w:rPr>
        <w:t>Не относятся к несчастным случаям любые формы острых, хронических и наследственных заболеваний.</w:t>
      </w:r>
    </w:p>
    <w:p w:rsidR="00C57D47" w:rsidRPr="008B2870" w:rsidRDefault="00C57D47" w:rsidP="00C57D47">
      <w:pPr>
        <w:tabs>
          <w:tab w:val="left" w:pos="97"/>
          <w:tab w:val="left" w:pos="236"/>
          <w:tab w:val="left" w:pos="374"/>
          <w:tab w:val="left" w:pos="513"/>
          <w:tab w:val="left" w:pos="651"/>
          <w:tab w:val="left" w:pos="790"/>
        </w:tabs>
        <w:spacing w:after="0" w:line="240" w:lineRule="auto"/>
        <w:jc w:val="both"/>
        <w:rPr>
          <w:rFonts w:ascii="Arial" w:hAnsi="Arial" w:cs="Arial"/>
          <w:noProof/>
          <w:sz w:val="18"/>
          <w:szCs w:val="18"/>
        </w:rPr>
      </w:pPr>
      <w:r w:rsidRPr="008B2870">
        <w:rPr>
          <w:rFonts w:ascii="Arial" w:hAnsi="Arial" w:cs="Arial"/>
          <w:b/>
          <w:bCs/>
          <w:sz w:val="18"/>
          <w:szCs w:val="18"/>
        </w:rPr>
        <w:t>ХРОНИЧЕСКИЕ ЗАБОЛЕВАНИЯ</w:t>
      </w:r>
      <w:r w:rsidRPr="008B2870">
        <w:rPr>
          <w:rFonts w:ascii="Arial" w:hAnsi="Arial" w:cs="Arial"/>
          <w:sz w:val="18"/>
          <w:szCs w:val="18"/>
        </w:rPr>
        <w:t xml:space="preserve"> – </w:t>
      </w:r>
      <w:r w:rsidRPr="008B2870">
        <w:rPr>
          <w:rFonts w:ascii="Arial" w:hAnsi="Arial" w:cs="Arial"/>
          <w:noProof/>
          <w:sz w:val="18"/>
          <w:szCs w:val="18"/>
        </w:rPr>
        <w:t xml:space="preserve">это заболевание, которое не имеет признанного способа абсолютного излечения, протекает с периодами обострения и ремиссии. </w:t>
      </w:r>
    </w:p>
    <w:p w:rsidR="00C57D47" w:rsidRPr="008B2870" w:rsidRDefault="00C57D47" w:rsidP="00C57D47">
      <w:pPr>
        <w:pStyle w:val="a3"/>
        <w:spacing w:after="0"/>
        <w:ind w:left="0"/>
        <w:jc w:val="both"/>
        <w:rPr>
          <w:rFonts w:ascii="Arial" w:hAnsi="Arial" w:cs="Arial"/>
          <w:sz w:val="18"/>
          <w:szCs w:val="18"/>
          <w:lang w:bidi="he-IL"/>
        </w:rPr>
      </w:pPr>
      <w:r w:rsidRPr="008B2870">
        <w:rPr>
          <w:rFonts w:ascii="Arial" w:hAnsi="Arial" w:cs="Arial"/>
          <w:b/>
          <w:color w:val="000000"/>
          <w:sz w:val="18"/>
          <w:szCs w:val="18"/>
        </w:rPr>
        <w:t>БАГАЖ</w:t>
      </w:r>
      <w:r w:rsidRPr="008B2870">
        <w:rPr>
          <w:rFonts w:ascii="Arial" w:hAnsi="Arial" w:cs="Arial"/>
          <w:color w:val="000000"/>
          <w:sz w:val="18"/>
          <w:szCs w:val="18"/>
        </w:rPr>
        <w:t xml:space="preserve"> - </w:t>
      </w:r>
      <w:r w:rsidRPr="008B2870">
        <w:rPr>
          <w:rFonts w:ascii="Arial" w:hAnsi="Arial" w:cs="Arial"/>
          <w:sz w:val="18"/>
          <w:szCs w:val="18"/>
        </w:rPr>
        <w:t>личные вещи Застрахованного, перевозимые им в ходе поездки за пределы постоянного места жительства, сданные в багаж транспортной организации</w:t>
      </w:r>
      <w:r w:rsidRPr="008B2870">
        <w:rPr>
          <w:rFonts w:ascii="Arial" w:hAnsi="Arial" w:cs="Arial"/>
          <w:sz w:val="18"/>
          <w:szCs w:val="18"/>
          <w:lang w:bidi="he-IL"/>
        </w:rPr>
        <w:t xml:space="preserve">. </w:t>
      </w:r>
    </w:p>
    <w:p w:rsidR="00C57D47" w:rsidRPr="008B2870" w:rsidRDefault="00C57D47" w:rsidP="00C57D47">
      <w:pPr>
        <w:pStyle w:val="a3"/>
        <w:spacing w:after="0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8B2870">
        <w:rPr>
          <w:rFonts w:ascii="Arial" w:hAnsi="Arial" w:cs="Arial"/>
          <w:b/>
          <w:color w:val="000000"/>
          <w:sz w:val="18"/>
          <w:szCs w:val="18"/>
        </w:rPr>
        <w:t>ЗАДЕРЖКА РЕЙСА</w:t>
      </w:r>
      <w:r w:rsidRPr="008B2870">
        <w:rPr>
          <w:rFonts w:ascii="Arial" w:hAnsi="Arial" w:cs="Arial"/>
          <w:color w:val="000000"/>
          <w:sz w:val="18"/>
          <w:szCs w:val="18"/>
        </w:rPr>
        <w:t xml:space="preserve"> - это разница между временем, указанным в авиабилете Застрахованного лица, и временем фактического вылета, выраженная в полных часах.</w:t>
      </w:r>
    </w:p>
    <w:p w:rsidR="00C57D47" w:rsidRPr="008B2870" w:rsidRDefault="00C57D47" w:rsidP="00C57D4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B2870">
        <w:rPr>
          <w:rFonts w:ascii="Arial" w:hAnsi="Arial" w:cs="Arial"/>
          <w:b/>
          <w:bCs/>
          <w:sz w:val="18"/>
          <w:szCs w:val="18"/>
        </w:rPr>
        <w:t xml:space="preserve">СЕРВИСНАЯ КОМПАНИЯ – </w:t>
      </w:r>
      <w:r w:rsidRPr="008B2870">
        <w:rPr>
          <w:rFonts w:ascii="Arial" w:hAnsi="Arial" w:cs="Arial"/>
          <w:sz w:val="18"/>
          <w:szCs w:val="18"/>
        </w:rPr>
        <w:t>специализированная организация, указанная в договоре страхования (страховом полисе) Застрахованного, которая по поручению Страховщика круглосуточно обеспечивает организацию услуг, предусмотренных настоящими Правилами.</w:t>
      </w:r>
    </w:p>
    <w:p w:rsidR="00C57D47" w:rsidRDefault="00C57D47" w:rsidP="00C57D47">
      <w:pPr>
        <w:pStyle w:val="a3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1810B2" w:rsidRDefault="001810B2"/>
    <w:sectPr w:rsidR="001810B2" w:rsidSect="00C57D4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D41F1"/>
    <w:multiLevelType w:val="hybridMultilevel"/>
    <w:tmpl w:val="B81ECD3C"/>
    <w:lvl w:ilvl="0" w:tplc="97E4AAA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47"/>
    <w:rsid w:val="001810B2"/>
    <w:rsid w:val="00C5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9A11"/>
  <w15:chartTrackingRefBased/>
  <w15:docId w15:val="{78811F63-DDE9-496B-AA43-C817EC78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7D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7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C57D47"/>
    <w:pPr>
      <w:autoSpaceDE w:val="0"/>
      <w:autoSpaceDN w:val="0"/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a5">
    <w:name w:val="Пункт договора"/>
    <w:basedOn w:val="a"/>
    <w:rsid w:val="00C57D47"/>
    <w:pPr>
      <w:spacing w:after="0" w:line="240" w:lineRule="auto"/>
      <w:ind w:firstLine="454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Высоканова Юлия Андреевна</dc:creator>
  <cp:keywords/>
  <dc:description/>
  <cp:lastModifiedBy>Высоканова Юлия Андреевна</cp:lastModifiedBy>
  <cp:revision>1</cp:revision>
  <dcterms:created xsi:type="dcterms:W3CDTF">2026-04-14T17:20:00Z</dcterms:created>
  <dcterms:modified xsi:type="dcterms:W3CDTF">2026-04-14T17:20:00Z</dcterms:modified>
</cp:coreProperties>
</file>