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</w:rPr>
      </w:pPr>
      <w:r>
        <w:rPr>
          <w:rFonts w:ascii="Arial" w:cs="Arial" w:hAnsi="Arial"/>
          <w:b/>
          <w:bCs/>
          <w:sz w:val="30"/>
          <w:szCs w:val="30"/>
        </w:rPr>
        <w:t>Камчатка на максимум: зимний маршрут 7 дней/6 ночей</w:t>
      </w:r>
    </w:p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</w:rPr>
      </w:pPr>
    </w:p>
    <w:p>
      <w:pPr>
        <w:spacing w:after="0" w:line="240" w:lineRule="auto"/>
        <w:rPr>
          <w:rFonts w:ascii="Arial" w:cs="Arial" w:hAnsi="Arial"/>
          <w:b/>
        </w:rPr>
      </w:pP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Петропавловск-Камчатск (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Международный аэропорт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«Елизово»)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Вулканариум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Халактырский пляж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Перевал Вилючинский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Перевал Авачинский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Питомник ездовых собак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Гора Морозная (Горнолыжная база)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 Петропавловск-Камчатск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>
      <w:pPr>
        <w:spacing w:after="0" w:line="240" w:lineRule="auto"/>
        <w:rPr>
          <w:rFonts w:ascii="Arial" w:cs="Arial" w:hAnsi="Arial"/>
          <w:b/>
        </w:rPr>
      </w:pPr>
    </w:p>
    <w:p>
      <w:pPr>
        <w:spacing w:after="0" w:line="240" w:lineRule="auto"/>
        <w:jc w:val="right"/>
        <w:rPr>
          <w:rFonts w:ascii="Arial" w:cs="Arial" w:hAnsi="Arial"/>
          <w:b/>
        </w:rPr>
      </w:pPr>
      <w:r>
        <w:rPr>
          <w:rFonts w:ascii="Arial" w:cs="Arial" w:hAnsi="Arial"/>
          <w:b/>
        </w:rPr>
        <w:t>Сборный тур для индивидуальных туристов</w:t>
      </w:r>
      <w:r>
        <w:rPr>
          <w:rFonts w:ascii="Arial" w:cs="Arial" w:hAnsi="Arial"/>
          <w:b/>
        </w:rPr>
        <w:t xml:space="preserve"> </w:t>
      </w:r>
    </w:p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  <w:b/>
        </w:rPr>
      </w:pP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167"/>
        <w:gridCol w:w="9039"/>
      </w:tblGrid>
      <w:tr>
        <w:trPr>
          <w:cnfStyle w:val="100000000000"/>
          <w:trHeight w:val="2474" w:hRule="atLeast"/>
        </w:trPr>
        <w:tc>
          <w:tcPr>
            <w:cnfStyle w:val="1010000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1 день</w:t>
            </w:r>
          </w:p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</w:p>
        </w:tc>
        <w:tc>
          <w:tcPr>
            <w:cnfStyle w:val="1001000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ind w:left="0" w:right="0" w:firstLine="0"/>
              <w:jc w:val="right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Путешествие для тех, кто желает охватить основные локации Камчатского края, проживая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в уютных номерах 4-звездочного SPA–отеля на берегу озера и с видами на вулканы.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Ежедневные выезды на экскурсии для знакомства с дикой природой, постоянное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сопровождение организаторов и местных инструкторов, небольшие физические нагрузки,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группы до 8 человек – созданы все условия для незабываемого и качественного отдыха.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Программа тура: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Важно!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Допустимый возраст: 5+.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Просим обратить внимание на сложность и длительность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выбираемых туров и экскурсий – не каждый маршрут может подойти Вашему ребёнку.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Привет, Камчатка!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Место встречи – Международный аэропорт «Елизово» имени Витуса Беринга.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Мы встретим Вас в любое, но заранее согласованное время. Трансфер из аэропорта до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spa-отеля «Лагуна» (~30 км).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 пути сделаем остановку у памятника «ЗНР – здесь начинается Россия», где сделаем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фотографии на фоне вулканов и продегустируем сет из местных деликатесов и ассорти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настоек из лесных ягод.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Прибытие в SPA-отель «Лагуна», свободное время на отдых и акклиматизацию.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Размещение в номерах после 15:00.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SPA-отель «Лагуна»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 – место отдыха на Камчатке, где комфорт и современность идеально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сочетаются с первозданной красотой природы. Отель расположен прямо на берегу озера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Микижа, с которого открывается великолепный вид на вулканы. На территории отеля: 4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ресторана, пекарня «Булочная», spa центр с термальным источником и панорамной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парной, аквацентр с открытым бассейном и аквагорками, детским центром, торговый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павильон, концертная площадка под открытым небом, лодочная станция и др.</w:t>
            </w:r>
          </w:p>
        </w:tc>
      </w:tr>
      <w:tr>
        <w:trPr>
          <w:cnfStyle w:val="000000100000"/>
          <w:trHeight w:val="557"/>
        </w:trPr>
        <w:tc>
          <w:tcPr>
            <w:cnfStyle w:val="0010001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2 день</w:t>
            </w:r>
          </w:p>
        </w:tc>
        <w:tc>
          <w:tcPr>
            <w:cnfStyle w:val="0001001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Петропавловск-Камчатский + Халактырский пляж.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Завтракаем по системе «шведский стол» в ресторане отеля «Mishka».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Начинаем знакомство с Камчатским краем с посещения его центра – города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Петропавловска –Камчатского (~50 км).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В ходе программы мы побываем на смотровых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площадках, откуда открываются потрясающие панорамные виды на город, бухту и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окружающие вулканы. Узнаем об истории края, коренных жителях и особенностях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архитектуры.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Затем отправимся в единственный музей в России, который посвящён вулканам –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«Вулканариум»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. На экскурсии нам расскажут про «огненное сердце Камчатки»,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предоставят возможность взвесить обсидиан и пемзу, а также ударить в волшебный бубен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(для самых сокровенных желаний). Часть программы – интерактивная, и проходит в очках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виртуальной реальности. Мы окажемся над облаками, пролетим над вулканами, побываем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на Курильском озере и в открытом океане – эмоции от увиденного будут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незабываемыми...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После «спуска на землю» отправляемся на реальный край земли – Халактырский пляж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(~50 км).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Там холодные воды Тихого океана накатывают на чёрный песчаный пляж, а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самые смелые смогут прогуляться босиком в прибойной волне. Нас ждёт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организованный пикник на берегу и свободное время, чтобы в полной мере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почувствовать дыхание самого большого в мире океана.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Общая продолжительность экскурсионного дня: 9 – 10 часов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Экипировка: непродуваемая одежда, термобельё, головные уборы, солнцезащитные очки.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Возвращение в spa-отель «Лагуна» (~65 км).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Свободный вечер, рекомендуем отправиться на ужин в ресторан отеля «Лось...лосось!»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(самостоятельно, за дополнительную плату)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.</w:t>
            </w:r>
          </w:p>
        </w:tc>
      </w:tr>
      <w:tr>
        <w:trPr>
          <w:cnfStyle w:val="000000010000"/>
          <w:trHeight w:val="557"/>
        </w:trPr>
        <w:tc>
          <w:tcPr>
            <w:cnfStyle w:val="00100001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3 день</w:t>
            </w:r>
          </w:p>
        </w:tc>
        <w:tc>
          <w:tcPr>
            <w:cnfStyle w:val="00010001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Перевал Вилючинский.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Завтракаем по системе «шведский стол» в ресторане отеля «Mishka».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Сегодня нас ждёт одна из визитных карточек Камчатки - вулкан Вилючинский.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Туда мы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отправимся на легендарном вездеходе Sever Truck и будем любоваться горным гигантом,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который возвышается над окрестностями на 2175 м.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Сначала поднимемся на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Вилючинский перевал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уголок нетронутой природы, где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находятся множество ключей с чистейшей водой, горячие источники и высокие водопады.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В пути сделаем остановку около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священных Гамулов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духов вулканов. Здесь можно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встретить куропаток, лис и, конечно, сусликов!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С перевала открываются потрясающие виды на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вулканы Мутновский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, Горелый, Асача,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Ходутка и Охотское море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, поэтому мы не упустим возможности, найдем самое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живописное место и устроим организованный пикник. На обратном пути обязательно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остановимся у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Вилючинского водопада</w:t>
            </w:r>
            <w:r>
              <w:rPr>
                <w:rFonts w:ascii="Arial" w:cs="Arial" w:hAnsi="Arial"/>
                <w:bCs/>
                <w:sz w:val="18"/>
                <w:szCs w:val="18"/>
              </w:rPr>
              <w:t>, а если позволит погода, прогуляемся к нему.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Финальным пунктом программы будут дикие горячие источники, где каждый сможет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понежиться с видом на вулканы.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Общая продолжительность экскурсионного дня: 6 - 7 часов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Экипировка: теплая одежда, трекинговая обувь, солнцезащитные очки, шапка, тапочки,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полотенце, купальник/плавки.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Возвращение в spa-отель «Лагуна».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Свободный вечер, рекомендуем отправиться на ужин в ресторан отеля «MISHKA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TERRACE»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(самостоятельно, за дополнительную плату)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.</w:t>
            </w:r>
          </w:p>
        </w:tc>
      </w:tr>
      <w:tr>
        <w:trPr>
          <w:cnfStyle w:val="000000100000"/>
          <w:trHeight w:val="557"/>
        </w:trPr>
        <w:tc>
          <w:tcPr>
            <w:cnfStyle w:val="0010001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4 день</w:t>
            </w:r>
          </w:p>
        </w:tc>
        <w:tc>
          <w:tcPr>
            <w:cnfStyle w:val="0001001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Перевал Авачинский.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Завтракаем по системе «шведский стол» в ресторане отеля «Mishka».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Мы отправимся на перевал, между двумя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вулканами Корякским и Авачинским.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Дорога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сюда займёт около двух часов, по живописной зимней дороге среди заснеженных склонов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вулканов, по руслу реки. Все время в пути вы будете сидеть на пассажирской нарте,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которую везет за собой снегоход.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С Авачинского перевала открывается вид на Авачинский вулкан и залив, г. Петропавловск-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Камчатский, вулканы Вилючинский, Мутновский и Горелый, Корякский, Жупановский</w:t>
            </w:r>
            <w:r>
              <w:rPr>
                <w:rFonts w:ascii="Arial" w:cs="Arial" w:hAnsi="Arial"/>
                <w:bCs/>
                <w:sz w:val="18"/>
                <w:szCs w:val="18"/>
              </w:rPr>
              <w:t>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Здесь мы насладимся видами, выпьем горячего чая и начнём спуск вниз.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Общая продолжительность экскурсионного дня: 7 часов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Экипировка: трекинговая обувь, тёплая одежда, шапка, перчатки, солнечные очки.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Возвращение в spa-отель «Лагуна». Свободный вечер</w:t>
            </w:r>
          </w:p>
        </w:tc>
      </w:tr>
      <w:tr>
        <w:trPr>
          <w:cnfStyle w:val="000000010000"/>
          <w:trHeight w:val="557"/>
        </w:trPr>
        <w:tc>
          <w:tcPr>
            <w:cnfStyle w:val="00100001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5 день</w:t>
            </w:r>
          </w:p>
        </w:tc>
        <w:tc>
          <w:tcPr>
            <w:cnfStyle w:val="00010001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Питомник ездовых собак.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Завтракаем по системе «шведский стол» в ресторане отеля «Mishka».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Отправление в питомник ездовых собак.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На плодородной равнине, вдалеке от городской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суеты, в окружении «огненных» гор и первозданной природы, находится собачий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питомник.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Мы познакомимся с культурой коренных жителей Камчатки, посмотрим костюмированное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танцевальное шоу, в котором каждый жалеющий сможет принять участие. Узнаем про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обычаи и культуру древнего народа, пронесённые через года и столетия.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В питомнике живут десятки собак. Все они многократные участники и победители гонки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на упряжках – «Берингия». И мы познакомимся с этими животными-спутниками и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помощниками человека, а также сможем попробовать себя в роли погонщика и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покатаемся на собачьих упряжках.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Общая продолжительность экскурсионного дня: 5 – 6 часов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Экипировка: теплая одежда.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Возвращение в spa-отель «Лагуна».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Свободный вечер, рекомендуем отправиться в SPA-центр с термальным источником и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панорамной парной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(за дополнительную плату)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.</w:t>
            </w:r>
          </w:p>
        </w:tc>
      </w:tr>
      <w:tr>
        <w:trPr>
          <w:cnfStyle w:val="000000100000"/>
          <w:trHeight w:val="557"/>
        </w:trPr>
        <w:tc>
          <w:tcPr>
            <w:cnfStyle w:val="0010001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6 день</w:t>
            </w:r>
          </w:p>
        </w:tc>
        <w:tc>
          <w:tcPr>
            <w:cnfStyle w:val="0001001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Горнолыжная база.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Завтракаем по системе «шведский стол» в ресторане отеля «Mishka».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Отправление на горнолыжную базу.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Гора Морозная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очень популярна среди гостей и жителей Камчатки. С вершины горы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открывается панорамный вид на Авачинский, Козельский, Корякский вулканы. Здесь есть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трассы как для профессионалов, так и для начинающих (длина от 650 м до 1650 м),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комфортабельные подъёмники.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 xml:space="preserve">На базе действует прокат экипировки, а опытные инструктора помогут освоить азы и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взрослым, и детям. После активных развлечений советуем расслабиться в кафе, где можно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выпить вкусного кофе или чая, обсуждая свои успехи и делясь эмоциями (все услуги на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территории горнолыжной базе –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самостоятельно,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за дополнительную плату</w:t>
            </w:r>
            <w:r>
              <w:rPr>
                <w:rFonts w:ascii="Arial" w:cs="Arial" w:hAnsi="Arial"/>
                <w:bCs/>
                <w:sz w:val="18"/>
                <w:szCs w:val="18"/>
              </w:rPr>
              <w:t>).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Общая продолжительность: 4-6 часов.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Экипировка: горнолыжная экипировка, тёплые вещи.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Мы проведём здесь весь день, а вечером вернемся в spa-отель «Лагуна».</w:t>
            </w:r>
          </w:p>
        </w:tc>
      </w:tr>
      <w:tr>
        <w:trPr>
          <w:cnfStyle w:val="000000010000"/>
          <w:trHeight w:val="557"/>
        </w:trPr>
        <w:tc>
          <w:tcPr>
            <w:cnfStyle w:val="00100001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7 день</w:t>
            </w:r>
          </w:p>
        </w:tc>
        <w:tc>
          <w:tcPr>
            <w:cnfStyle w:val="00010001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До новых встреч!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Завтракаем по системе «шведский стол» в ресторане отеля «Mishka».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Трансфер из отеля в аэропорт ко времени Вашего вылета. По дороге мы заедем на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местный рынок морепродуктов, чтобы Вы смогли купить свежие камчатские деликатесы.</w:t>
            </w:r>
          </w:p>
        </w:tc>
      </w:tr>
      <w:tr>
        <w:trPr>
          <w:cnfStyle w:val="000000100000"/>
          <w:trHeight w:val="170"/>
        </w:trPr>
        <w:tc>
          <w:tcPr>
            <w:cnfStyle w:val="001000100000"/>
            <w:tcW w:w="10206" w:type="dxa"/>
            <w:gridSpan w:val="2"/>
            <w:vAlign w:val="center"/>
          </w:tcPr>
          <w:p>
            <w:pPr>
              <w:shd w:val="clear" w:color="auto" w:fill="ffffff"/>
              <w:spacing w:after="0" w:line="240" w:lineRule="auto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В стоимость входит: </w:t>
            </w:r>
            <w:r>
              <w:rPr>
                <w:rFonts w:ascii="Arial" w:cs="Arial" w:hAnsi="Arial"/>
                <w:sz w:val="18"/>
                <w:szCs w:val="18"/>
              </w:rPr>
              <w:t>проживание</w:t>
            </w:r>
            <w:r>
              <w:rPr>
                <w:rFonts w:ascii="Arial" w:cs="Arial" w:hAnsi="Arial"/>
                <w:sz w:val="18"/>
                <w:szCs w:val="18"/>
              </w:rPr>
              <w:t xml:space="preserve"> (в spa-отеле «Лагуна 4*», 6 ночей)</w:t>
            </w:r>
            <w:r>
              <w:rPr>
                <w:rFonts w:ascii="Arial" w:cs="Arial" w:hAnsi="Arial"/>
                <w:sz w:val="18"/>
                <w:szCs w:val="18"/>
              </w:rPr>
              <w:t>, питание</w:t>
            </w:r>
            <w:r>
              <w:rPr>
                <w:rFonts w:ascii="Arial" w:cs="Arial" w:hAnsi="Arial"/>
                <w:sz w:val="18"/>
                <w:szCs w:val="18"/>
              </w:rPr>
              <w:t xml:space="preserve"> (завтраки по системе «шведский стол» в ресторане отеля «Mishka»; обед в дни выезда на экскурсии (кроме дня с выездом на горнолыжную базу)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  <w:r>
              <w:rPr>
                <w:rFonts w:ascii="Arial" w:cs="Arial" w:hAnsi="Arial"/>
                <w:sz w:val="18"/>
                <w:szCs w:val="18"/>
              </w:rPr>
              <w:t>, пользование аквацентром; трансфер из/в аэропорт(а), транспортное и экскурсионное обслуживание по программе тура.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>
        <w:trPr>
          <w:cnfStyle w:val="000000100000"/>
        </w:trPr>
        <w:tc>
          <w:tcPr>
            <w:cnfStyle w:val="001000100000"/>
            <w:tcW w:w="10206" w:type="dxa"/>
            <w:gridSpan w:val="2"/>
            <w:vAlign w:val="center"/>
          </w:tcPr>
          <w:p>
            <w:pPr>
              <w:pStyle w:val="Font_8"/>
              <w:spacing w:before="0" w:after="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cs="Arial" w:hAnsi="Arial"/>
                <w:sz w:val="18"/>
                <w:szCs w:val="18"/>
              </w:rPr>
              <w:t>К</w:t>
            </w:r>
            <w:r>
              <w:rPr>
                <w:rFonts w:ascii="Arial" w:cs="Arial" w:hAnsi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>
              <w:rPr>
                <w:rFonts w:ascii="Arial" w:cs="Arial" w:hAnsi="Arial"/>
                <w:sz w:val="18"/>
                <w:szCs w:val="18"/>
              </w:rPr>
              <w:t xml:space="preserve"> (</w:t>
            </w:r>
            <w:r>
              <w:rPr>
                <w:rFonts w:ascii="Arial" w:cs="Arial" w:hAnsi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r>
              <w:rPr>
                <w:rFonts w:ascii="Arial" w:cs="Arial" w:hAnsi="Arial"/>
                <w:sz w:val="18"/>
                <w:szCs w:val="18"/>
              </w:rPr>
              <w:t>погодно</w:t>
            </w:r>
            <w:r>
              <w:rPr>
                <w:rFonts w:ascii="Arial" w:cs="Arial" w:hAnsi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>
        <w:trPr>
          <w:cnfStyle w:val="000000010000"/>
        </w:trPr>
        <w:tc>
          <w:tcPr>
            <w:cnfStyle w:val="00100001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по программе тура</w:t>
            </w:r>
          </w:p>
        </w:tc>
      </w:tr>
      <w:tr>
        <w:trPr>
          <w:cnfStyle w:val="010000000000"/>
        </w:trPr>
        <w:tc>
          <w:tcPr>
            <w:cnfStyle w:val="01100000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color w:val="ff0000"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Особенности:</w:t>
            </w:r>
          </w:p>
          <w:p>
            <w:pPr>
              <w:spacing w:after="0"/>
              <w:rPr>
                <w:rFonts w:ascii="Arial" w:cs="Arial" w:hAnsi="Arial"/>
                <w:b/>
                <w:color w:val="ff0000"/>
                <w:sz w:val="18"/>
                <w:szCs w:val="18"/>
              </w:rPr>
            </w:pP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ff0000"/>
                <w:sz w:val="18"/>
                <w:szCs w:val="18"/>
                <w:lang w:val="ru-RU"/>
              </w:rPr>
              <w:t>Условия оплаты: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50%- предоплата в течении 5 банковских дней.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100% - доплата не позднее чем за 21 день до заезда.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при бронировании менее чем за 20 дней до заезда - 100% оплата в течении 3 банковских дней.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при бронировании менее, чем за 5 дней до заезда – 100% оплата в течении 12 часов и не позднее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дня и времени прилета гостей (по Камчатскому времени).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ff0000"/>
                <w:sz w:val="18"/>
                <w:szCs w:val="18"/>
                <w:rtl w:val="off"/>
                <w:lang w:val="en-US"/>
              </w:rPr>
              <w:t>На праздничные заезды (уточнять при бронировании тура).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ff0000"/>
                <w:sz w:val="18"/>
                <w:szCs w:val="18"/>
                <w:lang w:val="ru-RU"/>
              </w:rPr>
              <w:t>Условия аннуляции: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Аннуляция более чем за 60 дней – без удержания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Аннуляция от 59 до 31 дня — удержание 10%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Аннуляция от 30 до 8 дней – удержание 50%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/>
                <w:b/>
                <w:bCs/>
                <w:color w:val="auto"/>
                <w:sz w:val="18"/>
                <w:szCs w:val="18"/>
                <w:lang w:val="ru-RU"/>
              </w:rPr>
              <w:t>Аннуляция от 7 дней – удержание 100%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/>
                <w:b/>
                <w:bCs/>
                <w:color w:val="ff0000"/>
                <w:sz w:val="18"/>
                <w:szCs w:val="18"/>
                <w:rtl w:val="off"/>
                <w:lang w:val="en-US"/>
              </w:rPr>
              <w:t>На праздничные заезды (уточнять при бронировании тура).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sz w:val="18"/>
                <w:szCs w:val="18"/>
                <w:rtl w:val="off"/>
                <w:lang w:val="en-US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 w:val="off"/>
                <w:color w:val="auto"/>
                <w:sz w:val="18"/>
                <w:szCs w:val="18"/>
                <w:rtl w:val="off"/>
                <w:lang w:val="ru-RU"/>
              </w:rPr>
            </w:pPr>
            <w:r>
              <w:rPr>
                <w:rFonts w:ascii="Arial" w:cs="Arial" w:hAnsi="Arial"/>
                <w:b/>
                <w:sz w:val="18"/>
                <w:szCs w:val="18"/>
                <w:rtl w:val="off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color w:val="ff0000"/>
                <w:sz w:val="18"/>
                <w:szCs w:val="18"/>
                <w:rtl w:val="off"/>
                <w:lang w:val="ru-RU"/>
              </w:rPr>
              <w:t>В стоимость тура не входит: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- авиабилеты до г. Петропавловск-Камчатский;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- ранний заезд;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- ужины;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- сувениры;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- икра;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- прокат горнолыжного снаряжения и ски-паса в день выезда на горнолыжную базу;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- дополнительные экскурсии.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  <w:t>* Допустимый возраст: 5+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  <w:t>Размещение в туре:</w:t>
            </w: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 xml:space="preserve"> двухместный стандартный номер </w:t>
            </w:r>
            <w:r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  <w:t xml:space="preserve">в spa-отеле «Лагуна 4*» </w:t>
            </w: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(доступные категории: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 xml:space="preserve">Голубое озеро, Гостевой дом «Cтандарт», Глазастик, Forest, apart lodge – </w:t>
            </w:r>
            <w:r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  <w:t>уточнять наличие при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  <w:t>бронировании тура</w:t>
            </w: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)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Обращаем Ваше внимание: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- Программа тура по дням может быть изменена в связи с погодными условиями и внештатными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ситуациями.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auto"/>
                <w:sz w:val="18"/>
                <w:szCs w:val="18"/>
              </w:rPr>
              <w:t>Рекомендации что взять с собой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1. Трекинговые ботинки. Лучше высокие, фиксирующие голеностоп, это защитит ноги от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травм при соскальзывании или подвертывании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2. Дополнительная комфортная пара обуви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3. Непромокаемые штаны и куртка из мембраны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4. Кофта (материалы - флис, полартек, виндблок, софтшел)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5. Комплект термобелья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6. Теплая куртка. На вулканах и океане ветер бывает достаточно холодным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7. Перчатки, шапка, бафф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8. Носки для трекинга, 1−2 пары простых носков, 1 пара теплых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9. Средства личной гигиены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10. Личная аптечка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11. Небольшой рюкзак не более 35 литров, для переноса личных вещей во время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радиальных выходов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</w:rPr>
              <w:t>12. Сланцы, халат, плавки/купальник для посещения термальных источников.</w:t>
            </w:r>
          </w:p>
        </w:tc>
      </w:tr>
    </w:tbl>
    <w:p/>
    <w:p/>
    <w:sectPr>
      <w:pgSz w:w="11906" w:h="16838"/>
      <w:pgMar w:top="680" w:right="851" w:bottom="680" w:left="68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Roboto">
    <w:altName w:val="Times New Roman"/>
    <w:panose1 w:val="00000000000000000000"/>
    <w:charset w:val="00"/>
    <w:family w:val="roman"/>
    <w:notTrueType w:val="on"/>
    <w:pitch w:val="default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/>
  <w:abstractNum w:abstractNumId="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 w:tentative="1">
        <w:numFmt w:val="bullet"/>
        <w:suff w:val="tab"/>
        <w:lvlText w:val="·"/>
        <w:rPr/>
      </w:lvl>
    </w:lvlOverride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9"/>
    <w:rsid w:val="00006E3B"/>
    <w:rsid w:val="00072837"/>
    <w:rsid w:val="000937C2"/>
    <w:rsid w:val="001613B0"/>
    <w:rsid w:val="002754EA"/>
    <w:rsid w:val="002A32BF"/>
    <w:rsid w:val="003D1591"/>
    <w:rsid w:val="004023FA"/>
    <w:rsid w:val="00497498"/>
    <w:rsid w:val="004D14BC"/>
    <w:rsid w:val="00535F72"/>
    <w:rsid w:val="00597E79"/>
    <w:rsid w:val="005A04B4"/>
    <w:rsid w:val="00637D23"/>
    <w:rsid w:val="00681A6F"/>
    <w:rsid w:val="006B4023"/>
    <w:rsid w:val="008553FB"/>
    <w:rsid w:val="008B5136"/>
    <w:rsid w:val="008E2CED"/>
    <w:rsid w:val="008F56A0"/>
    <w:rsid w:val="00A55FB7"/>
    <w:rsid w:val="00A63708"/>
    <w:rsid w:val="00AA6BAD"/>
    <w:rsid w:val="00AC76B3"/>
    <w:rsid w:val="00B05D39"/>
    <w:rsid w:val="00B47D5C"/>
    <w:rsid w:val="00BD2397"/>
    <w:rsid w:val="00D943C1"/>
    <w:rsid w:val="00DD7200"/>
    <w:rsid w:val="00E061E5"/>
    <w:rsid w:val="00E12200"/>
    <w:rsid w:val="00E97234"/>
    <w:rsid w:val="00F353D8"/>
    <w:rsid w:val="00F50300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05ED"/>
  <w15:chartTrackingRefBased/>
  <w15:docId w15:val="{F9A3AF16-103B-4C53-9104-973F67FEE1CA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rFonts w:ascii="Calibri" w:cs="Times New Roman" w:eastAsia="Calibri" w:hAnsi="Calibri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Font_8">
    <w:name w:val="Font_8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Author</cp:lastModifiedBy>
</cp:coreProperties>
</file>